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6" w:rsidRPr="00950ED4" w:rsidRDefault="00066C96" w:rsidP="00066C96">
      <w:pPr>
        <w:spacing w:after="0" w:line="240" w:lineRule="auto"/>
        <w:ind w:left="284" w:firstLine="1984"/>
        <w:jc w:val="right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066C96" w:rsidRPr="00950ED4" w:rsidRDefault="00066C96" w:rsidP="00066C96">
      <w:pPr>
        <w:spacing w:after="0" w:line="240" w:lineRule="auto"/>
        <w:ind w:left="284" w:firstLine="1984"/>
        <w:jc w:val="right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Белова Капитолина Павловна</w:t>
      </w:r>
    </w:p>
    <w:p w:rsidR="00066C96" w:rsidRPr="00950ED4" w:rsidRDefault="00066C96" w:rsidP="00066C9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МБОУ «Гимназия №5» г. Сосновый Бор</w:t>
      </w:r>
    </w:p>
    <w:p w:rsidR="00066C96" w:rsidRPr="00950ED4" w:rsidRDefault="00066C96" w:rsidP="00066C9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066C96" w:rsidRPr="00950ED4" w:rsidRDefault="00066C96" w:rsidP="0006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Урок русского языка в 5 классе по теме:</w:t>
      </w:r>
    </w:p>
    <w:p w:rsidR="00066C96" w:rsidRPr="00950ED4" w:rsidRDefault="00066C96" w:rsidP="0006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bCs/>
          <w:sz w:val="24"/>
          <w:szCs w:val="24"/>
        </w:rPr>
        <w:t>«Корень слова</w:t>
      </w:r>
      <w:r w:rsidRPr="00950ED4">
        <w:rPr>
          <w:rFonts w:ascii="Times New Roman" w:hAnsi="Times New Roman" w:cs="Times New Roman"/>
          <w:sz w:val="24"/>
          <w:szCs w:val="24"/>
        </w:rPr>
        <w:t>»</w:t>
      </w:r>
    </w:p>
    <w:p w:rsidR="00066C96" w:rsidRPr="00950ED4" w:rsidRDefault="00066C96" w:rsidP="00066C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sz w:val="24"/>
          <w:szCs w:val="24"/>
        </w:rPr>
        <w:t>(«Лексика.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 xml:space="preserve"> Словообразование. 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Правописание»)</w:t>
      </w:r>
      <w:proofErr w:type="gramEnd"/>
    </w:p>
    <w:p w:rsidR="00066C96" w:rsidRPr="00950ED4" w:rsidRDefault="00066C96" w:rsidP="0006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sz w:val="24"/>
          <w:szCs w:val="24"/>
        </w:rPr>
        <w:t xml:space="preserve">(по программе М.М. Разумовской учебник «Русский язык 5 класс» </w:t>
      </w:r>
      <w:proofErr w:type="gramEnd"/>
    </w:p>
    <w:p w:rsidR="00066C96" w:rsidRPr="00950ED4" w:rsidRDefault="00066C96" w:rsidP="0006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sz w:val="24"/>
          <w:szCs w:val="24"/>
        </w:rPr>
        <w:t>М.М. Разумовской).</w:t>
      </w:r>
      <w:proofErr w:type="gramEnd"/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50ED4">
        <w:rPr>
          <w:rFonts w:ascii="Times New Roman" w:hAnsi="Times New Roman" w:cs="Times New Roman"/>
          <w:sz w:val="24"/>
          <w:szCs w:val="24"/>
        </w:rPr>
        <w:t>: Урок построения системы знаний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проблемного обучения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формирование у учащихся способностей к структурированию и систематизации изучаемого предметного  материала: коллективная и индивидуальная работа; </w:t>
      </w:r>
    </w:p>
    <w:p w:rsidR="00066C96" w:rsidRPr="00B50249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исследовательская и творческая деятельность.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950ED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 xml:space="preserve"> как значимой части слова, показать специфику корня, вспомнить понятие об омонимичных корнях;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-закрепить умения распознавать и правильно писать слова с орфограммой № 1 в  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>,  применять правило;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950ED4">
        <w:rPr>
          <w:rFonts w:ascii="Times New Roman" w:hAnsi="Times New Roman" w:cs="Times New Roman"/>
          <w:b/>
          <w:sz w:val="24"/>
          <w:szCs w:val="24"/>
        </w:rPr>
        <w:t>:</w:t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i/>
          <w:sz w:val="24"/>
          <w:szCs w:val="24"/>
        </w:rPr>
        <w:t>добывать недостающую информацию с помощью вопросов;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>слушать и слышать друг друга;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 xml:space="preserve"> с достаточной полнотой и точностью выражать свои мысли.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950E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ED4">
        <w:rPr>
          <w:rFonts w:ascii="Times New Roman" w:hAnsi="Times New Roman" w:cs="Times New Roman"/>
          <w:i/>
          <w:sz w:val="24"/>
          <w:szCs w:val="24"/>
        </w:rPr>
        <w:t>самостоятельно выделять  и формулировать познавательную цель,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 xml:space="preserve"> искать  и выделять необходимую информацию.</w:t>
      </w:r>
    </w:p>
    <w:p w:rsidR="00066C96" w:rsidRPr="00950ED4" w:rsidRDefault="00066C96" w:rsidP="00B5024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Познавательные:  </w:t>
      </w:r>
      <w:r w:rsidRPr="00950ED4">
        <w:rPr>
          <w:rFonts w:ascii="Times New Roman" w:hAnsi="Times New Roman" w:cs="Times New Roman"/>
          <w:i/>
          <w:sz w:val="24"/>
          <w:szCs w:val="24"/>
        </w:rPr>
        <w:t>объяснять языковые явления, процессы, связи и отношения, выявляемые в ходе комплексного анализа текста.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066C96" w:rsidRPr="00950ED4" w:rsidRDefault="00066C96" w:rsidP="00B50249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>Формирование мировоззрения,</w:t>
      </w:r>
    </w:p>
    <w:p w:rsidR="00066C96" w:rsidRPr="00950ED4" w:rsidRDefault="00066C96" w:rsidP="00B502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Формирование устойчивой мотивации </w:t>
      </w:r>
      <w:proofErr w:type="gramStart"/>
      <w:r w:rsidRPr="00950ED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50ED4">
        <w:rPr>
          <w:rFonts w:ascii="Times New Roman" w:hAnsi="Times New Roman" w:cs="Times New Roman"/>
          <w:i/>
          <w:sz w:val="24"/>
          <w:szCs w:val="24"/>
        </w:rPr>
        <w:t xml:space="preserve"> исследовательской</w:t>
      </w:r>
    </w:p>
    <w:p w:rsidR="00066C96" w:rsidRPr="00950ED4" w:rsidRDefault="00066C96" w:rsidP="00B502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>деятельности (анализу), к  творческой деятельности (конструированию),</w:t>
      </w:r>
    </w:p>
    <w:p w:rsidR="00066C96" w:rsidRPr="00950ED4" w:rsidRDefault="00066C96" w:rsidP="00B502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>формирование культуры речи,</w:t>
      </w:r>
    </w:p>
    <w:p w:rsidR="00066C96" w:rsidRPr="00950ED4" w:rsidRDefault="00066C96" w:rsidP="00B502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0ED4">
        <w:rPr>
          <w:rFonts w:ascii="Times New Roman" w:hAnsi="Times New Roman" w:cs="Times New Roman"/>
          <w:i/>
          <w:sz w:val="24"/>
          <w:szCs w:val="24"/>
        </w:rPr>
        <w:t xml:space="preserve">формирование  навыков самоанализа и </w:t>
      </w:r>
      <w:proofErr w:type="spellStart"/>
      <w:r w:rsidRPr="00950ED4">
        <w:rPr>
          <w:rFonts w:ascii="Times New Roman" w:hAnsi="Times New Roman" w:cs="Times New Roman"/>
          <w:i/>
          <w:sz w:val="24"/>
          <w:szCs w:val="24"/>
        </w:rPr>
        <w:t>самокоррекции</w:t>
      </w:r>
      <w:proofErr w:type="spellEnd"/>
      <w:r w:rsidRPr="00950ED4">
        <w:rPr>
          <w:rFonts w:ascii="Times New Roman" w:hAnsi="Times New Roman" w:cs="Times New Roman"/>
          <w:i/>
          <w:sz w:val="24"/>
          <w:szCs w:val="24"/>
        </w:rPr>
        <w:t xml:space="preserve">  учебной деятельности.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Толковый словарь русского языка С.И.Ожегова;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Школьный словарь образования слов русского языка М.Т. Баранова;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Школьный словарь строения и изменений слов русского языка                  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   Л.Д.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, С.П.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>;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066C96" w:rsidRPr="00950ED4" w:rsidRDefault="00B50249" w:rsidP="00B502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066C96" w:rsidRPr="00950ED4">
        <w:rPr>
          <w:rFonts w:ascii="Times New Roman" w:hAnsi="Times New Roman" w:cs="Times New Roman"/>
          <w:b/>
          <w:sz w:val="24"/>
          <w:szCs w:val="24"/>
        </w:rPr>
        <w:t>.</w:t>
      </w:r>
    </w:p>
    <w:p w:rsidR="00066C96" w:rsidRPr="006F7E0F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</w:t>
      </w: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Самоопределение к деятельности. Проблемная ситуация.</w:t>
      </w:r>
    </w:p>
    <w:p w:rsidR="00066C96" w:rsidRPr="00950ED4" w:rsidRDefault="007A4198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  <w:r w:rsidR="00066C96" w:rsidRPr="00950ED4">
        <w:rPr>
          <w:rFonts w:ascii="Times New Roman" w:hAnsi="Times New Roman" w:cs="Times New Roman"/>
          <w:sz w:val="24"/>
          <w:szCs w:val="24"/>
        </w:rPr>
        <w:t>В течение недели ваши одноклассники готовили творческий проект. Они сейчас представят результат своей работы в виде творческой миниатюры, которая вам поможет определить тему и цели урока.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(Учащиеся разыграют небольшую миниатюру </w:t>
      </w:r>
      <w:r w:rsidRPr="00950ED4">
        <w:rPr>
          <w:rFonts w:ascii="Times New Roman" w:hAnsi="Times New Roman" w:cs="Times New Roman"/>
          <w:b/>
          <w:bCs/>
          <w:sz w:val="24"/>
          <w:szCs w:val="24"/>
        </w:rPr>
        <w:t>«Слова-родственники»).</w:t>
      </w:r>
      <w:r w:rsidRPr="0095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Ведущий: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Вы знаете, ребята, что у слов тоже есть родственники – это однокоренные слова. Однажды глагол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«водить»</w:t>
      </w:r>
      <w:r w:rsidRPr="00950ED4">
        <w:rPr>
          <w:rFonts w:ascii="Times New Roman" w:hAnsi="Times New Roman" w:cs="Times New Roman"/>
          <w:sz w:val="24"/>
          <w:szCs w:val="24"/>
        </w:rPr>
        <w:t xml:space="preserve"> решил собрать всех своих родственников. Назначил день, телеграммы разослал. Сидит и ждет. Первыми пришли имя существительное «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водитель»</w:t>
      </w:r>
      <w:r w:rsidRPr="00950ED4">
        <w:rPr>
          <w:rFonts w:ascii="Times New Roman" w:hAnsi="Times New Roman" w:cs="Times New Roman"/>
          <w:sz w:val="24"/>
          <w:szCs w:val="24"/>
        </w:rPr>
        <w:t xml:space="preserve"> с прилагательным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«водительский</w:t>
      </w:r>
      <w:r w:rsidRPr="00950ED4">
        <w:rPr>
          <w:rFonts w:ascii="Times New Roman" w:hAnsi="Times New Roman" w:cs="Times New Roman"/>
          <w:sz w:val="24"/>
          <w:szCs w:val="24"/>
        </w:rPr>
        <w:t xml:space="preserve">» (выходят учащиеся с табличками, на которых написаны слова). Потом приехали глаголы с приставками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Start"/>
      <w:r w:rsidRPr="00950ED4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950ED4">
        <w:rPr>
          <w:rFonts w:ascii="Times New Roman" w:hAnsi="Times New Roman" w:cs="Times New Roman"/>
          <w:i/>
          <w:iCs/>
          <w:sz w:val="24"/>
          <w:szCs w:val="24"/>
        </w:rPr>
        <w:t>, от-, до-, под-, пере-, вы-, на-(</w:t>
      </w:r>
      <w:r w:rsidRPr="00950ED4">
        <w:rPr>
          <w:rFonts w:ascii="Times New Roman" w:hAnsi="Times New Roman" w:cs="Times New Roman"/>
          <w:sz w:val="24"/>
          <w:szCs w:val="24"/>
        </w:rPr>
        <w:t>еще 7 учащихся с табличками присоединяются).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Много гостей собралось за столом. Сидят, пьют чай, дружно беседуют. Вдруг кто-то постучал в дверь. Хозяин открыл дверь и впустил существительные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«вода»</w:t>
      </w:r>
      <w:r w:rsidRPr="00950ED4">
        <w:rPr>
          <w:rFonts w:ascii="Times New Roman" w:hAnsi="Times New Roman" w:cs="Times New Roman"/>
          <w:sz w:val="24"/>
          <w:szCs w:val="24"/>
        </w:rPr>
        <w:t xml:space="preserve"> и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«водяной».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Здравствуйте, родственники! – говорят новые гости.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Мы гостям, конечно, рады, только мы с вами, уважаемые, никакие не родственники, не одного мы корня.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Как так? – удивились гости. – Ведь у вас корень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– вод -</w:t>
      </w:r>
      <w:r w:rsidRPr="00950ED4">
        <w:rPr>
          <w:rFonts w:ascii="Times New Roman" w:hAnsi="Times New Roman" w:cs="Times New Roman"/>
          <w:sz w:val="24"/>
          <w:szCs w:val="24"/>
        </w:rPr>
        <w:t xml:space="preserve"> и у нас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– вод</w:t>
      </w:r>
      <w:proofErr w:type="gramStart"/>
      <w:r w:rsidRPr="00950ED4">
        <w:rPr>
          <w:rFonts w:ascii="Times New Roman" w:hAnsi="Times New Roman" w:cs="Times New Roman"/>
          <w:i/>
          <w:iCs/>
          <w:sz w:val="24"/>
          <w:szCs w:val="24"/>
        </w:rPr>
        <w:t xml:space="preserve"> -.</w:t>
      </w:r>
      <w:proofErr w:type="gramEnd"/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Так-то оно так, - ответил глагол, - но наши корни только выглядят одинаково. А по существу мы весьма отличаемся друг от друга – наши корни имеют разные лексические значения. Внешний вид (звучание и написание) корней моих может измениться. Что же мне тогда и родственниками не считать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 xml:space="preserve">вести, ведут, вожу,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вождение, вожатый?! </w:t>
      </w:r>
      <w:r w:rsidRPr="00950ED4">
        <w:rPr>
          <w:rFonts w:ascii="Times New Roman" w:hAnsi="Times New Roman" w:cs="Times New Roman"/>
          <w:sz w:val="24"/>
          <w:szCs w:val="24"/>
        </w:rPr>
        <w:t>(выходят ребята) Нет, уважаемые, это мои родственники, как бы они не выглядели. Все мы одного корня, просто за долгую жизнь у многих из нас произошли чередования звуков в корнях.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Дорогие гости, не расстраивайтесь, - вступились сидящие за столом родственники глагола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«водить».</w:t>
      </w:r>
      <w:r w:rsidRPr="00950ED4">
        <w:rPr>
          <w:rFonts w:ascii="Times New Roman" w:hAnsi="Times New Roman" w:cs="Times New Roman"/>
          <w:sz w:val="24"/>
          <w:szCs w:val="24"/>
        </w:rPr>
        <w:t xml:space="preserve"> – У вас ведь тоже много родственников. Зовите их всех сюда  - и вашей семье хватит места. А мы будем только рады.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Так и сделали, собрались родственники и к существительному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«вода».</w:t>
      </w:r>
      <w:r w:rsidRPr="00950ED4">
        <w:rPr>
          <w:rFonts w:ascii="Times New Roman" w:hAnsi="Times New Roman" w:cs="Times New Roman"/>
          <w:sz w:val="24"/>
          <w:szCs w:val="24"/>
        </w:rPr>
        <w:t xml:space="preserve"> А назвать все эти слова, вы, ребята, и сами сможете.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 Ученики называют и записывают однокоренные слова к существительному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вода (водный, подводный, водяной, водичка и т.д.).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Итак, о чем сегодня на уроке пойдет речь? (корень слова, однокоренные слова)</w:t>
      </w:r>
    </w:p>
    <w:p w:rsidR="00066C96" w:rsidRPr="00950ED4" w:rsidRDefault="007A4198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  <w:r w:rsidR="00066C96" w:rsidRPr="00950ED4">
        <w:rPr>
          <w:rFonts w:ascii="Times New Roman" w:hAnsi="Times New Roman" w:cs="Times New Roman"/>
          <w:sz w:val="24"/>
          <w:szCs w:val="24"/>
        </w:rPr>
        <w:t xml:space="preserve">Действительно, тема нашего урока «Корень слова». </w:t>
      </w:r>
    </w:p>
    <w:p w:rsidR="00066C96" w:rsidRPr="006F7E0F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 Актуализация знаний.</w:t>
      </w:r>
    </w:p>
    <w:p w:rsidR="00066C96" w:rsidRPr="00950ED4" w:rsidRDefault="007A4198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3 слайд.</w:t>
      </w:r>
      <w:r w:rsidRPr="00950ED4">
        <w:rPr>
          <w:rFonts w:ascii="Times New Roman" w:hAnsi="Times New Roman" w:cs="Times New Roman"/>
          <w:sz w:val="24"/>
          <w:szCs w:val="24"/>
        </w:rPr>
        <w:t xml:space="preserve"> </w:t>
      </w:r>
      <w:r w:rsidR="00066C96" w:rsidRPr="00950ED4">
        <w:rPr>
          <w:rFonts w:ascii="Times New Roman" w:hAnsi="Times New Roman" w:cs="Times New Roman"/>
          <w:sz w:val="24"/>
          <w:szCs w:val="24"/>
        </w:rPr>
        <w:t xml:space="preserve">На слайде с одной стороны расположены 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 xml:space="preserve"> нашего урока, с другой -  слова, с помощью которых можно задавать вопросы. Как вы думаете, на какие вопросы мы должны сегодня получить ответы?</w:t>
      </w:r>
    </w:p>
    <w:tbl>
      <w:tblPr>
        <w:tblStyle w:val="a4"/>
        <w:tblW w:w="0" w:type="auto"/>
        <w:tblLook w:val="04A0"/>
      </w:tblPr>
      <w:tblGrid>
        <w:gridCol w:w="1952"/>
        <w:gridCol w:w="6911"/>
      </w:tblGrid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Что?                                                         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</w:tr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Какой?                                                   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Однокоренные слова.  Омонимичные слова.</w:t>
            </w:r>
          </w:p>
        </w:tc>
      </w:tr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Чем?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Форма слова. Однокоренные слова</w:t>
            </w:r>
          </w:p>
        </w:tc>
      </w:tr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Каков?                                                  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Роль однокоренных слов в тексте</w:t>
            </w:r>
          </w:p>
        </w:tc>
      </w:tr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Как?                                                       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</w:p>
        </w:tc>
      </w:tr>
      <w:tr w:rsidR="00066C96" w:rsidRPr="00950ED4" w:rsidTr="00B50249">
        <w:tc>
          <w:tcPr>
            <w:tcW w:w="1952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</w:tc>
        <w:tc>
          <w:tcPr>
            <w:tcW w:w="6911" w:type="dxa"/>
          </w:tcPr>
          <w:p w:rsidR="00066C96" w:rsidRPr="00950ED4" w:rsidRDefault="00066C96" w:rsidP="00C21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</w:t>
            </w:r>
          </w:p>
        </w:tc>
      </w:tr>
    </w:tbl>
    <w:p w:rsidR="00B50249" w:rsidRDefault="00B50249" w:rsidP="00B5024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6C96" w:rsidRPr="006F7E0F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3. Постановка учебных задач.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- Соотнесите уровень своих знаний с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 нашего урока и определите учебные цели и задачи. 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Запишите в рабочих тетрадях свои цели.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Озвучивают.</w:t>
      </w:r>
    </w:p>
    <w:p w:rsidR="00066C96" w:rsidRPr="006F7E0F" w:rsidRDefault="00795992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4.</w:t>
      </w:r>
      <w:r w:rsidR="00B50249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66C96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Построение системы знаний. Фронтальная работа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Для того чтобы выполнить все наши учебные цели и задачи, давайте вернемся к миниатюре «Слова-родственники».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Вспомним, что такое морфема?</w:t>
      </w:r>
    </w:p>
    <w:p w:rsidR="00066C96" w:rsidRPr="00950ED4" w:rsidRDefault="00611182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4 слайд.</w:t>
      </w:r>
      <w:r w:rsidRPr="00950ED4">
        <w:rPr>
          <w:rFonts w:ascii="Times New Roman" w:hAnsi="Times New Roman" w:cs="Times New Roman"/>
          <w:sz w:val="24"/>
          <w:szCs w:val="24"/>
        </w:rPr>
        <w:t xml:space="preserve"> </w:t>
      </w:r>
      <w:r w:rsidR="00066C96" w:rsidRPr="00950ED4">
        <w:rPr>
          <w:rFonts w:ascii="Times New Roman" w:hAnsi="Times New Roman" w:cs="Times New Roman"/>
          <w:sz w:val="24"/>
          <w:szCs w:val="24"/>
        </w:rPr>
        <w:t>- Какие морфемы вы знаете?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В записанных  однокоренных словах к существительному «вода» выделите общую значимую часть.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Какую часть слова вы выделили? (корень слова)</w:t>
      </w:r>
    </w:p>
    <w:p w:rsidR="00066C96" w:rsidRPr="00950ED4" w:rsidRDefault="00611182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слайд.</w:t>
      </w:r>
      <w:r w:rsidRPr="00950ED4">
        <w:rPr>
          <w:rFonts w:ascii="Times New Roman" w:hAnsi="Times New Roman" w:cs="Times New Roman"/>
          <w:sz w:val="24"/>
          <w:szCs w:val="24"/>
        </w:rPr>
        <w:t xml:space="preserve"> </w:t>
      </w:r>
      <w:r w:rsidR="00066C96" w:rsidRPr="00950ED4">
        <w:rPr>
          <w:rFonts w:ascii="Times New Roman" w:hAnsi="Times New Roman" w:cs="Times New Roman"/>
          <w:sz w:val="24"/>
          <w:szCs w:val="24"/>
        </w:rPr>
        <w:t>- Какое общее лексическое значение у родственников к слову «</w:t>
      </w:r>
      <w:r w:rsidR="00066C96" w:rsidRPr="00950ED4">
        <w:rPr>
          <w:rFonts w:ascii="Times New Roman" w:hAnsi="Times New Roman" w:cs="Times New Roman"/>
          <w:i/>
          <w:iCs/>
          <w:sz w:val="24"/>
          <w:szCs w:val="24"/>
        </w:rPr>
        <w:t>вода»</w:t>
      </w:r>
      <w:r w:rsidR="00066C96" w:rsidRPr="00950ED4">
        <w:rPr>
          <w:rFonts w:ascii="Times New Roman" w:hAnsi="Times New Roman" w:cs="Times New Roman"/>
          <w:sz w:val="24"/>
          <w:szCs w:val="24"/>
        </w:rPr>
        <w:t>? (прозрачная бесцветная жидкость).</w:t>
      </w:r>
    </w:p>
    <w:p w:rsidR="00066C96" w:rsidRPr="00950ED4" w:rsidRDefault="00066C96" w:rsidP="006F7E0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 Какое общее лексическое значение у родственников к глаголу «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водить»</w:t>
      </w:r>
      <w:r w:rsidRPr="00950ED4">
        <w:rPr>
          <w:rFonts w:ascii="Times New Roman" w:hAnsi="Times New Roman" w:cs="Times New Roman"/>
          <w:sz w:val="24"/>
          <w:szCs w:val="24"/>
        </w:rPr>
        <w:t xml:space="preserve">? </w:t>
      </w:r>
      <w:r w:rsidRPr="00950ED4">
        <w:rPr>
          <w:rFonts w:ascii="Times New Roman" w:hAnsi="Times New Roman" w:cs="Times New Roman"/>
          <w:i/>
          <w:iCs/>
          <w:sz w:val="24"/>
          <w:szCs w:val="24"/>
        </w:rPr>
        <w:t>(действие)</w:t>
      </w:r>
    </w:p>
    <w:p w:rsidR="00066C96" w:rsidRPr="00950ED4" w:rsidRDefault="00066C96" w:rsidP="006F7E0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Как называются корни, которые, одинаково пишутся, произносятся, но имеют разное значение? (омонимичные)</w:t>
      </w:r>
    </w:p>
    <w:p w:rsidR="00066C96" w:rsidRPr="006F7E0F" w:rsidRDefault="00066C96" w:rsidP="006F7E0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 xml:space="preserve">Сделайте вывод, какая морфема называется корнем? </w:t>
      </w:r>
    </w:p>
    <w:p w:rsidR="00B50249" w:rsidRDefault="00611182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6 слайд.</w:t>
      </w:r>
      <w:r w:rsidRPr="00950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Вывод №1: (</w:t>
      </w:r>
      <w:r w:rsidRPr="00950ED4">
        <w:rPr>
          <w:rFonts w:ascii="Times New Roman" w:hAnsi="Times New Roman" w:cs="Times New Roman"/>
          <w:b/>
          <w:i/>
          <w:iCs/>
          <w:sz w:val="24"/>
          <w:szCs w:val="24"/>
        </w:rPr>
        <w:t>Корень – главная значимая часть слова, в которой заключается общее лексическое значение всех однокоренных слов, без корня не может существовать знаменательное слово</w:t>
      </w:r>
      <w:r w:rsidRPr="00950ED4">
        <w:rPr>
          <w:rFonts w:ascii="Times New Roman" w:hAnsi="Times New Roman" w:cs="Times New Roman"/>
          <w:b/>
          <w:sz w:val="24"/>
          <w:szCs w:val="24"/>
        </w:rPr>
        <w:t>).</w:t>
      </w:r>
    </w:p>
    <w:p w:rsidR="00066C96" w:rsidRPr="006F7E0F" w:rsidRDefault="00795992" w:rsidP="00B50249">
      <w:pPr>
        <w:spacing w:after="0" w:line="360" w:lineRule="auto"/>
        <w:ind w:firstLine="709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5.</w:t>
      </w:r>
      <w:r w:rsidR="00B50249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66C96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Закрепление.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 этап: Комплексный анализ текста.</w:t>
      </w:r>
      <w:r w:rsidRPr="00950ED4">
        <w:rPr>
          <w:rFonts w:ascii="Times New Roman" w:hAnsi="Times New Roman" w:cs="Times New Roman"/>
          <w:b/>
          <w:sz w:val="24"/>
          <w:szCs w:val="24"/>
        </w:rPr>
        <w:t xml:space="preserve"> Роль однокоренных слов в тексте.</w:t>
      </w:r>
    </w:p>
    <w:p w:rsidR="00B50249" w:rsidRDefault="00C2427A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7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96" w:rsidRPr="00950ED4" w:rsidRDefault="00066C96" w:rsidP="00B502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1</w:t>
      </w:r>
      <w:r w:rsidR="00B50249">
        <w:rPr>
          <w:rFonts w:ascii="Times New Roman" w:hAnsi="Times New Roman" w:cs="Times New Roman"/>
          <w:sz w:val="24"/>
          <w:szCs w:val="24"/>
        </w:rPr>
        <w:t>)</w:t>
      </w:r>
      <w:r w:rsidRPr="00950ED4">
        <w:rPr>
          <w:rFonts w:ascii="Times New Roman" w:hAnsi="Times New Roman" w:cs="Times New Roman"/>
          <w:sz w:val="24"/>
          <w:szCs w:val="24"/>
        </w:rPr>
        <w:t>. Выразительное чтение текста</w:t>
      </w:r>
    </w:p>
    <w:p w:rsidR="00066C96" w:rsidRPr="00950ED4" w:rsidRDefault="00066C96" w:rsidP="00B50249">
      <w:pPr>
        <w:tabs>
          <w:tab w:val="center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Со…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 сияло приветливо, и всюду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валась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 нежная 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лубизна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>.</w:t>
      </w:r>
    </w:p>
    <w:p w:rsidR="00066C96" w:rsidRPr="00950ED4" w:rsidRDefault="00DB0DAC" w:rsidP="00B50249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безбрежное небо, 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море, г…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лубым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 xml:space="preserve"> к…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зались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 xml:space="preserve"> бесчисленные к…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налы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>, даже сами здания были подернуты г…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лубой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 xml:space="preserve"> дымкой.</w:t>
      </w:r>
    </w:p>
    <w:p w:rsidR="00066C96" w:rsidRPr="00950ED4" w:rsidRDefault="00066C96" w:rsidP="00B50249">
      <w:pPr>
        <w:tabs>
          <w:tab w:val="left" w:pos="0"/>
          <w:tab w:val="center" w:pos="1560"/>
          <w:tab w:val="center" w:pos="40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</w:r>
      <w:r w:rsidRPr="00950ED4">
        <w:rPr>
          <w:rFonts w:ascii="Times New Roman" w:hAnsi="Times New Roman" w:cs="Times New Roman"/>
          <w:sz w:val="24"/>
          <w:szCs w:val="24"/>
        </w:rPr>
        <w:tab/>
        <w:t xml:space="preserve">   (Г. Марков)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2</w:t>
      </w:r>
      <w:r w:rsidR="00B50249">
        <w:rPr>
          <w:rFonts w:ascii="Times New Roman" w:hAnsi="Times New Roman" w:cs="Times New Roman"/>
          <w:sz w:val="24"/>
          <w:szCs w:val="24"/>
        </w:rPr>
        <w:t>)</w:t>
      </w:r>
      <w:r w:rsidRPr="00950ED4">
        <w:rPr>
          <w:rFonts w:ascii="Times New Roman" w:hAnsi="Times New Roman" w:cs="Times New Roman"/>
          <w:sz w:val="24"/>
          <w:szCs w:val="24"/>
        </w:rPr>
        <w:t xml:space="preserve"> Какое впечатление произвел на вас текст нашего русского писателя Г.Маркова?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ED4">
        <w:rPr>
          <w:rFonts w:ascii="Times New Roman" w:hAnsi="Times New Roman" w:cs="Times New Roman"/>
          <w:sz w:val="24"/>
          <w:szCs w:val="24"/>
        </w:rPr>
        <w:t>3</w:t>
      </w:r>
      <w:r w:rsidR="00B50249">
        <w:rPr>
          <w:rFonts w:ascii="Times New Roman" w:hAnsi="Times New Roman" w:cs="Times New Roman"/>
          <w:sz w:val="24"/>
          <w:szCs w:val="24"/>
        </w:rPr>
        <w:t>)</w:t>
      </w:r>
      <w:r w:rsidRPr="00950ED4">
        <w:rPr>
          <w:rFonts w:ascii="Times New Roman" w:hAnsi="Times New Roman" w:cs="Times New Roman"/>
          <w:sz w:val="24"/>
          <w:szCs w:val="24"/>
        </w:rPr>
        <w:t xml:space="preserve"> К какому стилю вы отнесете данный текст? (обозначьте речевую ситуацию текста)</w:t>
      </w:r>
    </w:p>
    <w:p w:rsidR="00066C96" w:rsidRPr="00950ED4" w:rsidRDefault="002B54FD" w:rsidP="00066C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4F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1pt;margin-top:16.45pt;width:40.85pt;height:10.15pt;flip:y;z-index:251648512" o:connectortype="straight"/>
        </w:pict>
      </w:r>
      <w:r w:rsidRPr="002B54F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5.2pt;width:1in;height:21.4pt;z-index:251649536" strokecolor="white">
            <v:textbox style="mso-next-textbox:#_x0000_s1030">
              <w:txbxContent>
                <w:p w:rsidR="00066C96" w:rsidRPr="00B50249" w:rsidRDefault="00066C96" w:rsidP="00066C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1 - много</w:t>
                  </w:r>
                </w:p>
              </w:txbxContent>
            </v:textbox>
          </v:shape>
        </w:pict>
      </w:r>
    </w:p>
    <w:p w:rsidR="00066C96" w:rsidRPr="00950ED4" w:rsidRDefault="002B54FD" w:rsidP="00066C96">
      <w:pPr>
        <w:pStyle w:val="a3"/>
        <w:tabs>
          <w:tab w:val="left" w:pos="204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4.1pt;margin-top:13.5pt;width:44.9pt;height:30pt;z-index:251650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4.1pt;margin-top:7.95pt;width:40.85pt;height:9.3pt;z-index:251651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99pt;margin-top:6.7pt;width:1in;height:18.7pt;z-index:251652608" strokecolor="white">
            <v:textbox style="mso-next-textbox:#_x0000_s1031">
              <w:txbxContent>
                <w:p w:rsidR="00066C96" w:rsidRPr="00B50249" w:rsidRDefault="00066C96" w:rsidP="00066C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о/о</w:t>
                  </w:r>
                </w:p>
              </w:txbxContent>
            </v:textbox>
          </v:shape>
        </w:pict>
      </w:r>
      <w:r w:rsidR="00066C96" w:rsidRPr="00950ED4">
        <w:rPr>
          <w:rFonts w:ascii="Times New Roman" w:hAnsi="Times New Roman" w:cs="Times New Roman"/>
          <w:sz w:val="24"/>
          <w:szCs w:val="24"/>
        </w:rPr>
        <w:t>РС</w:t>
      </w:r>
      <w:r w:rsidR="00066C96" w:rsidRPr="00950ED4">
        <w:rPr>
          <w:rFonts w:ascii="Times New Roman" w:hAnsi="Times New Roman" w:cs="Times New Roman"/>
          <w:sz w:val="24"/>
          <w:szCs w:val="24"/>
        </w:rPr>
        <w:tab/>
      </w:r>
    </w:p>
    <w:p w:rsidR="00066C96" w:rsidRPr="00950ED4" w:rsidRDefault="002B54FD" w:rsidP="00066C96">
      <w:pPr>
        <w:pStyle w:val="a3"/>
        <w:tabs>
          <w:tab w:val="left" w:pos="44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91.35pt;margin-top:6.5pt;width:89.35pt;height:26.3pt;z-index:251653632" strokecolor="white">
            <v:textbox style="mso-next-textbox:#_x0000_s1029">
              <w:txbxContent>
                <w:p w:rsidR="00066C96" w:rsidRPr="00B50249" w:rsidRDefault="00066C96" w:rsidP="00066C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воздействие</w:t>
                  </w:r>
                </w:p>
              </w:txbxContent>
            </v:textbox>
          </v:shape>
        </w:pict>
      </w:r>
      <w:r w:rsidR="00066C96" w:rsidRPr="00950ED4">
        <w:rPr>
          <w:rFonts w:ascii="Times New Roman" w:hAnsi="Times New Roman" w:cs="Times New Roman"/>
          <w:sz w:val="24"/>
          <w:szCs w:val="24"/>
        </w:rPr>
        <w:tab/>
      </w:r>
    </w:p>
    <w:p w:rsidR="00066C96" w:rsidRPr="00950ED4" w:rsidRDefault="00066C96" w:rsidP="00066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4</w:t>
      </w:r>
      <w:r w:rsidR="00B50249">
        <w:rPr>
          <w:rFonts w:ascii="Times New Roman" w:hAnsi="Times New Roman" w:cs="Times New Roman"/>
          <w:sz w:val="24"/>
          <w:szCs w:val="24"/>
        </w:rPr>
        <w:t>)</w:t>
      </w:r>
      <w:r w:rsidRPr="00950ED4">
        <w:rPr>
          <w:rFonts w:ascii="Times New Roman" w:hAnsi="Times New Roman" w:cs="Times New Roman"/>
          <w:sz w:val="24"/>
          <w:szCs w:val="24"/>
        </w:rPr>
        <w:t xml:space="preserve"> Найдите характерные для художественного стиля слова и выражения (олицетворение, эпитеты).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5</w:t>
      </w:r>
      <w:r w:rsidR="00B50249">
        <w:rPr>
          <w:rFonts w:ascii="Times New Roman" w:hAnsi="Times New Roman" w:cs="Times New Roman"/>
          <w:sz w:val="24"/>
          <w:szCs w:val="24"/>
        </w:rPr>
        <w:t>)</w:t>
      </w:r>
      <w:r w:rsidRPr="00950ED4">
        <w:rPr>
          <w:rFonts w:ascii="Times New Roman" w:hAnsi="Times New Roman" w:cs="Times New Roman"/>
          <w:sz w:val="24"/>
          <w:szCs w:val="24"/>
        </w:rPr>
        <w:t xml:space="preserve"> А все ли слова данного текста вам понятны? Если вы не знаете лексическое значение слов, то где можно его узнать? Определите по словарю Ожегова лексическое значение слова «каналы»: </w:t>
      </w:r>
    </w:p>
    <w:p w:rsidR="00B50249" w:rsidRDefault="00C2427A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8 слайд.</w:t>
      </w:r>
      <w:r w:rsidRPr="0095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96" w:rsidRPr="00950ED4" w:rsidRDefault="00066C96" w:rsidP="006F7E0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Искусственное русло, наполненное водой.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>: оросительные каналы.</w:t>
      </w:r>
    </w:p>
    <w:p w:rsidR="00066C96" w:rsidRPr="00950ED4" w:rsidRDefault="00066C96" w:rsidP="006F7E0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Всякое узкое длинное полое пространство внутри чего-нибудь, в виде трубы.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 xml:space="preserve">: канал ствола артиллерийского орудия. </w:t>
      </w:r>
    </w:p>
    <w:p w:rsidR="006F7E0F" w:rsidRDefault="00066C96" w:rsidP="006F7E0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lastRenderedPageBreak/>
        <w:t>Линия связи,</w:t>
      </w:r>
      <w:r w:rsidR="0020357F">
        <w:rPr>
          <w:rFonts w:ascii="Times New Roman" w:hAnsi="Times New Roman" w:cs="Times New Roman"/>
          <w:sz w:val="24"/>
          <w:szCs w:val="24"/>
        </w:rPr>
        <w:t xml:space="preserve"> коммуникации. </w:t>
      </w:r>
      <w:proofErr w:type="spellStart"/>
      <w:r w:rsidR="0020357F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20357F">
        <w:rPr>
          <w:rFonts w:ascii="Times New Roman" w:hAnsi="Times New Roman" w:cs="Times New Roman"/>
          <w:sz w:val="24"/>
          <w:szCs w:val="24"/>
        </w:rPr>
        <w:t>: радиостанция</w:t>
      </w:r>
      <w:r w:rsidRPr="00950ED4">
        <w:rPr>
          <w:rFonts w:ascii="Times New Roman" w:hAnsi="Times New Roman" w:cs="Times New Roman"/>
          <w:sz w:val="24"/>
          <w:szCs w:val="24"/>
        </w:rPr>
        <w:t xml:space="preserve"> имеет канал для ведения передач. </w:t>
      </w:r>
    </w:p>
    <w:p w:rsidR="00066C96" w:rsidRPr="006F7E0F" w:rsidRDefault="00066C96" w:rsidP="006F7E0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 xml:space="preserve">Перен. Путь, средство для достижения чего-нибудь. </w:t>
      </w:r>
      <w:proofErr w:type="spellStart"/>
      <w:proofErr w:type="gramStart"/>
      <w:r w:rsidRPr="006F7E0F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6F7E0F">
        <w:rPr>
          <w:rFonts w:ascii="Times New Roman" w:hAnsi="Times New Roman" w:cs="Times New Roman"/>
          <w:sz w:val="24"/>
          <w:szCs w:val="24"/>
        </w:rPr>
        <w:t>: избрать для переговоров обычные дипломатические каналы.)</w:t>
      </w:r>
      <w:proofErr w:type="gramEnd"/>
    </w:p>
    <w:p w:rsidR="00066C96" w:rsidRPr="006F7E0F" w:rsidRDefault="00066C96" w:rsidP="006F7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>6</w:t>
      </w:r>
      <w:r w:rsidR="006F7E0F" w:rsidRPr="006F7E0F">
        <w:rPr>
          <w:rFonts w:ascii="Times New Roman" w:hAnsi="Times New Roman" w:cs="Times New Roman"/>
          <w:sz w:val="24"/>
          <w:szCs w:val="24"/>
        </w:rPr>
        <w:t>)</w:t>
      </w:r>
      <w:r w:rsidRPr="006F7E0F">
        <w:rPr>
          <w:rFonts w:ascii="Times New Roman" w:hAnsi="Times New Roman" w:cs="Times New Roman"/>
          <w:sz w:val="24"/>
          <w:szCs w:val="24"/>
        </w:rPr>
        <w:t xml:space="preserve"> В каком значении употребил автор нашей миниатюры слово «каналы»?</w:t>
      </w:r>
    </w:p>
    <w:p w:rsidR="00066C96" w:rsidRPr="00950ED4" w:rsidRDefault="00066C96" w:rsidP="006F7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0F" w:rsidRDefault="00C2427A" w:rsidP="006F7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9 слайд.</w:t>
      </w:r>
      <w:r w:rsidRPr="00950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C96" w:rsidRPr="00950ED4" w:rsidRDefault="00066C96" w:rsidP="006F7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Вывод №2: </w:t>
      </w:r>
      <w:r w:rsidRPr="00950ED4">
        <w:rPr>
          <w:rFonts w:ascii="Times New Roman" w:hAnsi="Times New Roman" w:cs="Times New Roman"/>
          <w:b/>
          <w:i/>
          <w:sz w:val="24"/>
          <w:szCs w:val="24"/>
        </w:rPr>
        <w:t>( Значение слов дает толковый словарь)</w:t>
      </w:r>
    </w:p>
    <w:p w:rsidR="00066C96" w:rsidRPr="00950ED4" w:rsidRDefault="00066C96" w:rsidP="006F7E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E0F" w:rsidRDefault="00C2427A" w:rsidP="006F7E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0E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 – 11 слайд</w:t>
      </w:r>
      <w:r w:rsidRPr="00950E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066C96" w:rsidRPr="00950ED4" w:rsidRDefault="00066C96" w:rsidP="006F7E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0E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Динамическая пауза</w:t>
      </w:r>
    </w:p>
    <w:p w:rsidR="00066C96" w:rsidRPr="006F7E0F" w:rsidRDefault="00066C96" w:rsidP="00B502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2 этап: Орфограмма в корне. </w:t>
      </w:r>
    </w:p>
    <w:p w:rsidR="00B50249" w:rsidRDefault="00741004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12 слайд</w:t>
      </w:r>
    </w:p>
    <w:p w:rsidR="00066C96" w:rsidRPr="00950ED4" w:rsidRDefault="00066C96" w:rsidP="00B502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 xml:space="preserve">Поработайте с орфограммами в словах данного текста. Комментирование. Работа в парах. </w:t>
      </w:r>
    </w:p>
    <w:p w:rsidR="00B50249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49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B50249">
        <w:rPr>
          <w:rFonts w:ascii="Times New Roman" w:hAnsi="Times New Roman" w:cs="Times New Roman"/>
          <w:sz w:val="24"/>
          <w:szCs w:val="24"/>
        </w:rPr>
        <w:t xml:space="preserve"> Многие орфограммы в русском языке связаны с корнем. Одна из самых трудных о правописании безударных гласных в корне. </w:t>
      </w:r>
    </w:p>
    <w:p w:rsidR="00066C96" w:rsidRPr="00B50249" w:rsidRDefault="00B50249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13 слайд</w:t>
      </w:r>
    </w:p>
    <w:p w:rsidR="00066C96" w:rsidRPr="00B50249" w:rsidRDefault="00066C96" w:rsidP="00B5024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49">
        <w:rPr>
          <w:rFonts w:ascii="Times New Roman" w:hAnsi="Times New Roman" w:cs="Times New Roman"/>
          <w:sz w:val="24"/>
          <w:szCs w:val="24"/>
        </w:rPr>
        <w:t>Вспомним, как проверяется эта орфограмма. (</w:t>
      </w:r>
      <w:r w:rsidRPr="00B50249">
        <w:rPr>
          <w:rFonts w:ascii="Times New Roman" w:hAnsi="Times New Roman" w:cs="Times New Roman"/>
          <w:i/>
          <w:sz w:val="24"/>
          <w:szCs w:val="24"/>
        </w:rPr>
        <w:t xml:space="preserve">Чтобы не ошибиться в написании безударных гласных в </w:t>
      </w:r>
      <w:proofErr w:type="gramStart"/>
      <w:r w:rsidRPr="00B50249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 w:rsidRPr="00B50249">
        <w:rPr>
          <w:rFonts w:ascii="Times New Roman" w:hAnsi="Times New Roman" w:cs="Times New Roman"/>
          <w:i/>
          <w:sz w:val="24"/>
          <w:szCs w:val="24"/>
        </w:rPr>
        <w:t>, нужно изменить слово или подобрать однокоренное слово, в котором проверяемая гласная была бы под ударением</w:t>
      </w:r>
      <w:r w:rsidRPr="00B502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6C96" w:rsidRPr="00950ED4" w:rsidRDefault="00066C96" w:rsidP="00B502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Выпишите из текста слова с проверяемой безударной гласной в корне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0E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0ED4">
        <w:rPr>
          <w:rFonts w:ascii="Times New Roman" w:hAnsi="Times New Roman" w:cs="Times New Roman"/>
          <w:sz w:val="24"/>
          <w:szCs w:val="24"/>
        </w:rPr>
        <w:t>азливалась, казались). Выделите орфограмму.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0ED4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задание! Потренироваться в правильном написании слов с проверяемой безударной гласной вы сможете дома, выполнив предложенное упражнение.</w:t>
      </w:r>
    </w:p>
    <w:p w:rsidR="00B50249" w:rsidRDefault="00741004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14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96" w:rsidRDefault="00066C96" w:rsidP="00B502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Выпишите однокоренные слова к данным глаголам. Работа по вариантам.</w:t>
      </w:r>
    </w:p>
    <w:p w:rsidR="00B50249" w:rsidRPr="00B50249" w:rsidRDefault="00B50249" w:rsidP="00B5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6C96" w:rsidRPr="00950ED4" w:rsidTr="00C21694">
        <w:trPr>
          <w:trHeight w:val="413"/>
        </w:trPr>
        <w:tc>
          <w:tcPr>
            <w:tcW w:w="4785" w:type="dxa"/>
          </w:tcPr>
          <w:p w:rsidR="00066C96" w:rsidRPr="00950ED4" w:rsidRDefault="00066C96" w:rsidP="00C2169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1 вариант: разливалась</w:t>
            </w:r>
          </w:p>
        </w:tc>
        <w:tc>
          <w:tcPr>
            <w:tcW w:w="4786" w:type="dxa"/>
          </w:tcPr>
          <w:p w:rsidR="00066C96" w:rsidRPr="00950ED4" w:rsidRDefault="00066C96" w:rsidP="00C2169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2 вариант: казались</w:t>
            </w:r>
          </w:p>
        </w:tc>
      </w:tr>
      <w:tr w:rsidR="00066C96" w:rsidRPr="00950ED4" w:rsidTr="00741004">
        <w:tc>
          <w:tcPr>
            <w:tcW w:w="4785" w:type="dxa"/>
            <w:shd w:val="clear" w:color="auto" w:fill="auto"/>
          </w:tcPr>
          <w:p w:rsidR="00066C96" w:rsidRPr="00950ED4" w:rsidRDefault="00066C96" w:rsidP="00B502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Лить, проливной, выливать, разливался, залить, перелить, разливались, </w:t>
            </w:r>
            <w:r w:rsidRPr="00950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литейный</w:t>
            </w:r>
          </w:p>
        </w:tc>
        <w:tc>
          <w:tcPr>
            <w:tcW w:w="4786" w:type="dxa"/>
            <w:shd w:val="clear" w:color="auto" w:fill="auto"/>
          </w:tcPr>
          <w:p w:rsidR="00066C96" w:rsidRPr="00950ED4" w:rsidRDefault="00066C96" w:rsidP="00B502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Показались, кажется, казалась, показать, казался, казак</w:t>
            </w:r>
          </w:p>
        </w:tc>
      </w:tr>
    </w:tbl>
    <w:p w:rsidR="00066C96" w:rsidRPr="00950ED4" w:rsidRDefault="00066C96" w:rsidP="00066C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249" w:rsidRDefault="00741004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15 – 16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96" w:rsidRPr="00B50249" w:rsidRDefault="00066C96" w:rsidP="00B502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49">
        <w:rPr>
          <w:rFonts w:ascii="Times New Roman" w:hAnsi="Times New Roman" w:cs="Times New Roman"/>
          <w:sz w:val="24"/>
          <w:szCs w:val="24"/>
        </w:rPr>
        <w:t>Какие слова вы не выписали и почему? (форма слова, слова - омонимы)</w:t>
      </w:r>
    </w:p>
    <w:p w:rsidR="00B50249" w:rsidRDefault="00795992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17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96" w:rsidRPr="00950ED4" w:rsidRDefault="00B50249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066C96" w:rsidRPr="00950ED4">
        <w:rPr>
          <w:rFonts w:ascii="Times New Roman" w:hAnsi="Times New Roman" w:cs="Times New Roman"/>
          <w:sz w:val="24"/>
          <w:szCs w:val="24"/>
        </w:rPr>
        <w:t xml:space="preserve">Вернемся к тексту. Найдите в тексте однокоренные слова и формы  одного и того же слова </w:t>
      </w:r>
      <w:r w:rsidR="00066C96" w:rsidRPr="00950ED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голубым</w:t>
      </w:r>
      <w:proofErr w:type="spellEnd"/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голубизна; </w:t>
      </w:r>
      <w:proofErr w:type="spellStart"/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голубым</w:t>
      </w:r>
      <w:proofErr w:type="spellEnd"/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голубой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66C96" w:rsidRPr="00950E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66C96" w:rsidRPr="00950ED4" w:rsidRDefault="00B50249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 w:rsidR="00066C96" w:rsidRPr="00950ED4">
        <w:rPr>
          <w:rFonts w:ascii="Times New Roman" w:hAnsi="Times New Roman" w:cs="Times New Roman"/>
          <w:sz w:val="24"/>
          <w:szCs w:val="24"/>
        </w:rPr>
        <w:t xml:space="preserve"> Можно ли считать речевой ошибкой частое повторение слова «</w:t>
      </w:r>
      <w:proofErr w:type="spellStart"/>
      <w:r w:rsidR="00066C96" w:rsidRPr="00950ED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066C96" w:rsidRPr="00950ED4">
        <w:rPr>
          <w:rFonts w:ascii="Times New Roman" w:hAnsi="Times New Roman" w:cs="Times New Roman"/>
          <w:sz w:val="24"/>
          <w:szCs w:val="24"/>
        </w:rPr>
        <w:t>»?</w:t>
      </w:r>
    </w:p>
    <w:p w:rsidR="00066C96" w:rsidRPr="00950ED4" w:rsidRDefault="00066C96" w:rsidP="00B50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sz w:val="24"/>
          <w:szCs w:val="24"/>
        </w:rPr>
        <w:t>(</w:t>
      </w:r>
      <w:r w:rsidRPr="00950ED4">
        <w:rPr>
          <w:rFonts w:ascii="Times New Roman" w:hAnsi="Times New Roman" w:cs="Times New Roman"/>
          <w:i/>
          <w:sz w:val="24"/>
          <w:szCs w:val="24"/>
        </w:rPr>
        <w:t>в данном тексте повторяющиеся слова играют роль ключевых слов, отражающих содержание и тему текста.</w:t>
      </w:r>
      <w:proofErr w:type="gramEnd"/>
      <w:r w:rsidRPr="00950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0ED4">
        <w:rPr>
          <w:rFonts w:ascii="Times New Roman" w:hAnsi="Times New Roman" w:cs="Times New Roman"/>
          <w:i/>
          <w:sz w:val="24"/>
          <w:szCs w:val="24"/>
        </w:rPr>
        <w:t>Язык его точный, эстетичный, выразительные, красивый</w:t>
      </w:r>
      <w:r w:rsidRPr="00950ED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50249" w:rsidRDefault="00795992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ED4">
        <w:rPr>
          <w:rFonts w:ascii="Times New Roman" w:hAnsi="Times New Roman" w:cs="Times New Roman"/>
          <w:b/>
          <w:bCs/>
          <w:sz w:val="24"/>
          <w:szCs w:val="24"/>
          <w:u w:val="single"/>
        </w:rPr>
        <w:t>18 слайд</w:t>
      </w:r>
    </w:p>
    <w:p w:rsidR="00066C96" w:rsidRPr="00950ED4" w:rsidRDefault="00B50249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 №3: </w:t>
      </w:r>
      <w:r w:rsidR="00066C96" w:rsidRPr="00950E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66C96" w:rsidRPr="00950ED4">
        <w:rPr>
          <w:rFonts w:ascii="Times New Roman" w:hAnsi="Times New Roman" w:cs="Times New Roman"/>
          <w:b/>
          <w:bCs/>
          <w:i/>
          <w:sz w:val="24"/>
          <w:szCs w:val="24"/>
        </w:rPr>
        <w:t>Однокоренные слова и формы одного и то же слова связывают предложения в тексте</w:t>
      </w:r>
      <w:r w:rsidR="00066C96" w:rsidRPr="00950ED4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0ED4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задание! Над созданием текста с однокоренными словами и формами слов поработаете творчески дома и напишете сочинение-миниатюру.</w:t>
      </w:r>
    </w:p>
    <w:p w:rsidR="00B50249" w:rsidRDefault="00795992" w:rsidP="00066C9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49">
        <w:rPr>
          <w:rFonts w:ascii="Times New Roman" w:hAnsi="Times New Roman" w:cs="Times New Roman"/>
          <w:b/>
          <w:sz w:val="24"/>
          <w:szCs w:val="24"/>
          <w:u w:val="single"/>
        </w:rPr>
        <w:t>19 слайд</w:t>
      </w:r>
      <w:r w:rsidRPr="00950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6C96" w:rsidRPr="006F7E0F" w:rsidRDefault="006F7E0F" w:rsidP="00066C9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="00066C96" w:rsidRPr="006F7E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этап: Морфемный анализ слов. 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ED4">
        <w:rPr>
          <w:rFonts w:ascii="Times New Roman" w:hAnsi="Times New Roman" w:cs="Times New Roman"/>
          <w:bCs/>
          <w:sz w:val="24"/>
          <w:szCs w:val="24"/>
        </w:rPr>
        <w:t>Слово учителя: для закрепления всего вышесказанного давайте выполним морфемный анализ слов.  Два ученика работают у доски:</w:t>
      </w:r>
    </w:p>
    <w:p w:rsidR="00066C96" w:rsidRPr="00950ED4" w:rsidRDefault="00066C96" w:rsidP="00B50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6C96" w:rsidRPr="00950ED4" w:rsidTr="00C21694">
        <w:tc>
          <w:tcPr>
            <w:tcW w:w="4785" w:type="dxa"/>
          </w:tcPr>
          <w:p w:rsidR="00066C96" w:rsidRPr="00950ED4" w:rsidRDefault="002B54FD" w:rsidP="00C21694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4F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2" style="position:absolute;left:0;text-align:left;margin-left:-3.45pt;margin-top:5.45pt;width:336pt;height:70.2pt;z-index:-251661824" coordorigin="1632,2281" coordsize="6720,1404">
                  <v:rect id="_x0000_s1033" style="position:absolute;left:2916;top:2484;width:312;height:264"/>
                  <v:rect id="_x0000_s1034" style="position:absolute;left:4668;top:2484;width:312;height:264"/>
                  <v:shape id="_x0000_s1035" type="#_x0000_t32" style="position:absolute;left:1632;top:2424;width:408;height:0" o:connectortype="straight"/>
                  <v:shape id="_x0000_s1036" type="#_x0000_t32" style="position:absolute;left:2040;top:2424;width:1;height:145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7" type="#_x0000_t19" style="position:absolute;left:2041;top:2281;width:544;height:288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38" type="#_x0000_t32" style="position:absolute;left:2652;top:2304;width:192;height:180;flip:y" o:connectortype="straight"/>
                  <v:shape id="_x0000_s1039" type="#_x0000_t32" style="position:absolute;left:2784;top:2304;width:132;height:157;flip:x y" o:connectortype="straight"/>
                  <v:shape id="_x0000_s1040" type="#_x0000_t19" style="position:absolute;left:1696;top:3516;width:544;height:157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1" type="#_x0000_t19" style="position:absolute;left:2240;top:3216;width:412;height:169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2" type="#_x0000_t19" style="position:absolute;left:1696;top:2916;width:480;height:181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3" type="#_x0000_t32" style="position:absolute;left:1696;top:2688;width:1220;height:0" o:connectortype="straight"/>
                  <v:shape id="_x0000_s1044" type="#_x0000_t32" style="position:absolute;left:1695;top:2569;width:1;height:121" o:connectortype="straight"/>
                  <v:shape id="_x0000_s1045" type="#_x0000_t19" style="position:absolute;left:6500;top:2304;width:412;height:180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6" type="#_x0000_t19" style="position:absolute;left:6500;top:2916;width:412;height:169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7" type="#_x0000_t19" style="position:absolute;left:6500;top:3216;width:412;height:169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shape id="_x0000_s1048" type="#_x0000_t19" style="position:absolute;left:6500;top:3516;width:412;height:169" coordsize="42606,21600" adj="-10913536,,21006" path="wr-594,,42606,43200,,16568,42606,21600nfewr-594,,42606,43200,,16568,42606,21600l21006,21600nsxe">
                    <v:path o:connectlocs="0,16568;42606,21600;21006,21600"/>
                  </v:shape>
                  <v:rect id="_x0000_s1049" style="position:absolute;left:7128;top:2461;width:240;height:251"/>
                  <v:rect id="_x0000_s1050" style="position:absolute;left:8100;top:2424;width:252;height:228"/>
                  <v:shape id="_x0000_s1051" type="#_x0000_t32" style="position:absolute;left:7068;top:2387;width:60;height:157;flip:x y" o:connectortype="straight"/>
                  <v:shape id="_x0000_s1052" type="#_x0000_t32" style="position:absolute;left:6996;top:2387;width:72;height:157;flip:y" o:connectortype="straight"/>
                  <v:shape id="_x0000_s1053" type="#_x0000_t32" style="position:absolute;left:6500;top:2688;width:628;height:24" o:connectortype="straight"/>
                  <v:shape id="_x0000_s1054" type="#_x0000_t32" style="position:absolute;left:6488;top:2544;width:0;height:108" o:connectortype="straight"/>
                </v:group>
              </w:pict>
            </w:r>
            <w:r w:rsidR="00066C96" w:rsidRPr="0095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Бесчисленные  – </w:t>
            </w: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бесчисленная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4786" w:type="dxa"/>
          </w:tcPr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Дымкой - </w:t>
            </w: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дымка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Дымить</w:t>
            </w:r>
          </w:p>
          <w:p w:rsidR="00066C96" w:rsidRPr="00950ED4" w:rsidRDefault="00066C96" w:rsidP="00C216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Дымный</w:t>
            </w:r>
            <w:r w:rsidRPr="0095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66C96" w:rsidRPr="00950ED4" w:rsidRDefault="00066C96" w:rsidP="00066C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49" w:rsidRDefault="00795992" w:rsidP="00795992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20 слайд</w:t>
      </w:r>
      <w:r w:rsidRPr="00950ED4">
        <w:rPr>
          <w:rFonts w:ascii="Times New Roman" w:hAnsi="Times New Roman" w:cs="Times New Roman"/>
          <w:b/>
          <w:sz w:val="24"/>
          <w:szCs w:val="24"/>
        </w:rPr>
        <w:t>.</w:t>
      </w:r>
    </w:p>
    <w:p w:rsidR="00066C96" w:rsidRPr="006F7E0F" w:rsidRDefault="00795992" w:rsidP="006F7E0F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6.</w:t>
      </w:r>
      <w:r w:rsid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66C96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Самостоятельная работа с взаимопроверкой.</w:t>
      </w:r>
    </w:p>
    <w:p w:rsidR="00066C96" w:rsidRPr="00950ED4" w:rsidRDefault="00066C96" w:rsidP="006F7E0F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ED4">
        <w:rPr>
          <w:rFonts w:ascii="Times New Roman" w:hAnsi="Times New Roman" w:cs="Times New Roman"/>
          <w:b/>
          <w:sz w:val="24"/>
          <w:szCs w:val="24"/>
        </w:rPr>
        <w:t xml:space="preserve">Задание №1: </w:t>
      </w:r>
      <w:r w:rsidRPr="00950ED4">
        <w:rPr>
          <w:rFonts w:ascii="Times New Roman" w:hAnsi="Times New Roman" w:cs="Times New Roman"/>
          <w:sz w:val="24"/>
          <w:szCs w:val="24"/>
        </w:rPr>
        <w:t xml:space="preserve">языковые упражнения по учебнику  с. 45 </w:t>
      </w:r>
      <w:proofErr w:type="spellStart"/>
      <w:r w:rsidRPr="00950ED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950ED4">
        <w:rPr>
          <w:rFonts w:ascii="Times New Roman" w:hAnsi="Times New Roman" w:cs="Times New Roman"/>
          <w:sz w:val="24"/>
          <w:szCs w:val="24"/>
        </w:rPr>
        <w:t>. 115 (работа с корнями дол (низина); дал (пространство, отдаленное место)</w:t>
      </w:r>
      <w:proofErr w:type="gramEnd"/>
    </w:p>
    <w:p w:rsidR="00066C96" w:rsidRPr="00950ED4" w:rsidRDefault="00066C96" w:rsidP="006F7E0F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 xml:space="preserve">Задание №2: </w:t>
      </w:r>
      <w:r w:rsidRPr="00950ED4">
        <w:rPr>
          <w:rFonts w:ascii="Times New Roman" w:hAnsi="Times New Roman" w:cs="Times New Roman"/>
          <w:sz w:val="24"/>
          <w:szCs w:val="24"/>
        </w:rPr>
        <w:t>Вставить пропущенные буквы, выделив орфограмму</w:t>
      </w:r>
    </w:p>
    <w:tbl>
      <w:tblPr>
        <w:tblW w:w="9039" w:type="dxa"/>
        <w:tblLook w:val="00A0"/>
      </w:tblPr>
      <w:tblGrid>
        <w:gridCol w:w="5070"/>
        <w:gridCol w:w="3969"/>
      </w:tblGrid>
      <w:tr w:rsidR="00066C96" w:rsidRPr="006F7E0F" w:rsidTr="006F7E0F">
        <w:tc>
          <w:tcPr>
            <w:tcW w:w="5070" w:type="dxa"/>
          </w:tcPr>
          <w:p w:rsidR="00066C96" w:rsidRPr="006F7E0F" w:rsidRDefault="00066C96" w:rsidP="006F7E0F">
            <w:pPr>
              <w:tabs>
                <w:tab w:val="center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0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969" w:type="dxa"/>
          </w:tcPr>
          <w:p w:rsidR="00066C96" w:rsidRPr="006F7E0F" w:rsidRDefault="00066C96" w:rsidP="006F7E0F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0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Уд…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пучий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снег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Прибл</w:t>
            </w:r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жается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к дому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зверя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снить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динить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леть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о потере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фонарем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левать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…дел от старости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…дел на скамейке 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Уд…литься от берега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в тиши 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воду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лекий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роз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…жать от холода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сильное 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землетр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066C96" w:rsidRPr="00950ED4" w:rsidTr="006F7E0F">
        <w:tc>
          <w:tcPr>
            <w:tcW w:w="5070" w:type="dxa"/>
          </w:tcPr>
          <w:p w:rsidR="00066C96" w:rsidRPr="00950ED4" w:rsidRDefault="00066C96" w:rsidP="00C2169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По…</w:t>
            </w: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 зыбь</w:t>
            </w:r>
          </w:p>
        </w:tc>
        <w:tc>
          <w:tcPr>
            <w:tcW w:w="3969" w:type="dxa"/>
          </w:tcPr>
          <w:p w:rsidR="00066C96" w:rsidRPr="00950ED4" w:rsidRDefault="00066C96" w:rsidP="00C21694">
            <w:pPr>
              <w:tabs>
                <w:tab w:val="left" w:pos="0"/>
                <w:tab w:val="center" w:pos="1560"/>
                <w:tab w:val="center" w:pos="40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Разгл</w:t>
            </w:r>
            <w:proofErr w:type="spellEnd"/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…деть в темноте</w:t>
            </w:r>
          </w:p>
        </w:tc>
      </w:tr>
    </w:tbl>
    <w:p w:rsidR="00066C96" w:rsidRPr="00950ED4" w:rsidRDefault="00066C96" w:rsidP="00066C96">
      <w:pPr>
        <w:tabs>
          <w:tab w:val="center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0F" w:rsidRDefault="001E6E8D" w:rsidP="001E6E8D">
      <w:pPr>
        <w:pStyle w:val="a3"/>
        <w:tabs>
          <w:tab w:val="center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21 слайд</w:t>
      </w:r>
      <w:r w:rsidRPr="00950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6C96" w:rsidRPr="006F7E0F" w:rsidRDefault="001E6E8D" w:rsidP="006F7E0F">
      <w:pPr>
        <w:pStyle w:val="a3"/>
        <w:tabs>
          <w:tab w:val="center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</w:t>
      </w:r>
      <w:r w:rsid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66C96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Домашнее задание</w:t>
      </w:r>
    </w:p>
    <w:p w:rsidR="00066C96" w:rsidRPr="00950ED4" w:rsidRDefault="00066C96" w:rsidP="006F7E0F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а) повторить по учебнику § 15 (с. 30), 29 (с. 82)- общее задание</w:t>
      </w:r>
    </w:p>
    <w:p w:rsidR="00066C96" w:rsidRPr="00950ED4" w:rsidRDefault="00066C96" w:rsidP="006F7E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б) На выбор:</w:t>
      </w:r>
    </w:p>
    <w:p w:rsidR="00066C96" w:rsidRPr="00950ED4" w:rsidRDefault="00066C96" w:rsidP="006F7E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написать сочинение – миниатюру на тему «Зимний лес», используя ряды однокоренных слов:</w:t>
      </w:r>
    </w:p>
    <w:tbl>
      <w:tblPr>
        <w:tblStyle w:val="a4"/>
        <w:tblW w:w="0" w:type="auto"/>
        <w:tblLook w:val="00A0"/>
      </w:tblPr>
      <w:tblGrid>
        <w:gridCol w:w="3190"/>
        <w:gridCol w:w="3190"/>
        <w:gridCol w:w="3191"/>
      </w:tblGrid>
      <w:tr w:rsidR="00066C96" w:rsidRPr="00950ED4" w:rsidTr="006F7E0F">
        <w:trPr>
          <w:trHeight w:val="1441"/>
        </w:trPr>
        <w:tc>
          <w:tcPr>
            <w:tcW w:w="3190" w:type="dxa"/>
          </w:tcPr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66C96" w:rsidRPr="00950ED4" w:rsidRDefault="00066C96" w:rsidP="00C2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 xml:space="preserve">морозный 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морозец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заморозить</w:t>
            </w:r>
          </w:p>
          <w:p w:rsidR="00066C96" w:rsidRPr="00950ED4" w:rsidRDefault="00066C96" w:rsidP="00C21694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F7E0F" w:rsidRDefault="006F7E0F" w:rsidP="006F7E0F">
      <w:pPr>
        <w:pStyle w:val="a3"/>
        <w:tabs>
          <w:tab w:val="center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66C96" w:rsidRPr="00950ED4" w:rsidRDefault="00066C96" w:rsidP="006F7E0F">
      <w:pPr>
        <w:pStyle w:val="a3"/>
        <w:tabs>
          <w:tab w:val="center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-  Выполнить упражнение из электронного приложения «Дрофа» - параграф 13 упражнение 3</w:t>
      </w:r>
    </w:p>
    <w:p w:rsidR="00066C96" w:rsidRPr="006F7E0F" w:rsidRDefault="001E6E8D" w:rsidP="006F7E0F">
      <w:pPr>
        <w:pStyle w:val="a3"/>
        <w:ind w:left="0" w:firstLine="709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8.</w:t>
      </w:r>
      <w:r w:rsidR="006F7E0F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66C96" w:rsidRPr="006F7E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Рефлексия</w:t>
      </w:r>
    </w:p>
    <w:p w:rsidR="00066C96" w:rsidRPr="00950ED4" w:rsidRDefault="00066C96" w:rsidP="006F7E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950ED4">
        <w:rPr>
          <w:rFonts w:ascii="Times New Roman" w:hAnsi="Times New Roman" w:cs="Times New Roman"/>
          <w:sz w:val="24"/>
          <w:szCs w:val="24"/>
        </w:rPr>
        <w:t xml:space="preserve"> Итак, ребята, мы сегодня с вами закрепили понятие о корне, однокоренных словах и формах слова; вспомнили омонимичные корни, а также орфограмму №1 о правописании безударной гласной в корне.</w:t>
      </w:r>
    </w:p>
    <w:p w:rsidR="006F7E0F" w:rsidRDefault="001E6E8D" w:rsidP="006F7E0F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b/>
          <w:sz w:val="24"/>
          <w:szCs w:val="24"/>
          <w:u w:val="single"/>
        </w:rPr>
        <w:t>22-23 слайд</w:t>
      </w:r>
      <w:r w:rsidRPr="0095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96" w:rsidRPr="00950ED4" w:rsidRDefault="00066C96" w:rsidP="006F7E0F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Оцените свою работу: отметь «да» или «нет» рядом со следующими утверждениями:</w:t>
      </w:r>
    </w:p>
    <w:p w:rsidR="00066C96" w:rsidRPr="00950ED4" w:rsidRDefault="00066C96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Я активно работал и выполнял все задания.</w:t>
      </w:r>
    </w:p>
    <w:p w:rsidR="00066C96" w:rsidRPr="00950ED4" w:rsidRDefault="00066C96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Я смог выполнить все задачи, поставленные передо мной.</w:t>
      </w:r>
    </w:p>
    <w:p w:rsidR="00066C96" w:rsidRPr="00950ED4" w:rsidRDefault="00066C96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Я выполнил задания самостоятельно.</w:t>
      </w:r>
    </w:p>
    <w:p w:rsidR="00066C96" w:rsidRPr="00950ED4" w:rsidRDefault="00A52224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пришлось обратиться за  помощью к  учителю, однокласснику</w:t>
      </w:r>
      <w:r w:rsidR="00066C96" w:rsidRPr="00950ED4">
        <w:rPr>
          <w:rFonts w:ascii="Times New Roman" w:hAnsi="Times New Roman" w:cs="Times New Roman"/>
          <w:sz w:val="24"/>
          <w:szCs w:val="24"/>
        </w:rPr>
        <w:t>.</w:t>
      </w:r>
    </w:p>
    <w:p w:rsidR="00066C96" w:rsidRPr="00950ED4" w:rsidRDefault="00066C96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Я сумел оформить работу грамотно и аккуратно.</w:t>
      </w:r>
    </w:p>
    <w:p w:rsidR="00066C96" w:rsidRPr="00950ED4" w:rsidRDefault="00066C96" w:rsidP="006F7E0F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D4">
        <w:rPr>
          <w:rFonts w:ascii="Times New Roman" w:hAnsi="Times New Roman" w:cs="Times New Roman"/>
          <w:sz w:val="24"/>
          <w:szCs w:val="24"/>
        </w:rPr>
        <w:t>Мне было интересно работать.</w:t>
      </w:r>
    </w:p>
    <w:p w:rsidR="00066C96" w:rsidRPr="00950ED4" w:rsidRDefault="00066C96" w:rsidP="006F7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ED4">
        <w:rPr>
          <w:rFonts w:ascii="Times New Roman" w:hAnsi="Times New Roman" w:cs="Times New Roman"/>
          <w:b/>
          <w:bCs/>
          <w:sz w:val="24"/>
          <w:szCs w:val="24"/>
        </w:rPr>
        <w:t>Оценку поставьте по «Шкале уровня знаний»</w:t>
      </w:r>
    </w:p>
    <w:p w:rsidR="00D628F1" w:rsidRPr="00950ED4" w:rsidRDefault="002B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margin-left:5.7pt;margin-top:4pt;width:65.95pt;height:91.95pt;z-index:251667968" coordorigin="4224,6966" coordsize="2112,3432">
            <v:rect id="_x0000_s1055" style="position:absolute;left:4224;top:6966;width:2112;height:3432"/>
            <v:shape id="_x0000_s1056" type="#_x0000_t32" style="position:absolute;left:5232;top:7170;width:48;height:3168" o:connectortype="straight"/>
            <v:shape id="_x0000_s1057" type="#_x0000_t32" style="position:absolute;left:4692;top:8154;width:1296;height:0" o:connectortype="straight"/>
            <v:shape id="_x0000_s1058" type="#_x0000_t32" style="position:absolute;left:4668;top:8706;width:1296;height:0" o:connectortype="straight"/>
            <v:shape id="_x0000_s1059" type="#_x0000_t32" style="position:absolute;left:4668;top:9258;width:1296;height:0" o:connectortype="straight"/>
            <v:shape id="_x0000_s1060" type="#_x0000_t32" style="position:absolute;left:4692;top:9810;width:1296;height:1" o:connectortype="straight"/>
            <v:shape id="_x0000_s1061" type="#_x0000_t32" style="position:absolute;left:4668;top:7590;width:1296;height:0" o:connectortype="straigh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2" type="#_x0000_t136" style="position:absolute;left:4296;top:9630;width:240;height:457;mso-position-horizontal-relative:text;mso-position-vertical-relative:text;mso-width-relative:page;mso-height-relative:page" wrapcoords="10800 -720 -1350 5040 -1350 10800 8100 10800 8100 20880 22950 20880 22950 -720 10800 -720" fillcolor="black [3213]">
              <v:shadow color="#868686"/>
              <v:textpath style="font-family:&quot;Arial Black&quot;;font-size:12pt;v-text-kern:t" trim="t" fitpath="t" string="1"/>
            </v:shape>
            <v:shape id="_x0000_s1063" type="#_x0000_t136" style="position:absolute;left:4356;top:9006;width:240;height:457;mso-position-horizontal-relative:text;mso-position-vertical-relative:text;mso-width-relative:page;mso-height-relative:page" wrapcoords="2700 0 -1350 3600 -1350 6480 5400 11520 -1350 18000 -2700 20880 22950 20880 21600 2880 18900 0 2700 0" fillcolor="black [3213]">
              <v:shadow color="#868686"/>
              <v:textpath style="font-family:&quot;Arial Black&quot;;font-size:12pt;v-text-kern:t" trim="t" fitpath="t" string="2"/>
            </v:shape>
            <v:shape id="_x0000_s1064" type="#_x0000_t136" style="position:absolute;left:4356;top:8442;width:240;height:457;mso-position-horizontal-relative:text;mso-position-vertical-relative:text;mso-width-relative:page;mso-height-relative:page" wrapcoords="2700 0 -1350 3600 0 7200 5400 11520 -1350 15120 -1350 16560 2700 20880 17550 20880 18900 20880 22950 13680 20250 2160 17550 0 2700 0" fillcolor="black [3213]">
              <v:shadow color="#868686"/>
              <v:textpath style="font-family:&quot;Arial Black&quot;;font-size:12pt;v-text-kern:t" trim="t" fitpath="t" string="3"/>
            </v:shape>
            <v:shape id="_x0000_s1065" type="#_x0000_t136" style="position:absolute;left:4356;top:7878;width:240;height:457;mso-position-horizontal-relative:text;mso-position-vertical-relative:text;mso-width-relative:page;mso-height-relative:page" wrapcoords="9450 -720 -1350 10800 -1350 18000 9450 20880 20250 20880 21600 20160 20250 -720 9450 -720" fillcolor="black [3213]">
              <v:shadow color="#868686"/>
              <v:textpath style="font-family:&quot;Arial Black&quot;;font-size:12pt;v-text-kern:t" trim="t" fitpath="t" string="4"/>
            </v:shape>
            <v:shape id="_x0000_s1066" type="#_x0000_t136" style="position:absolute;left:4356;top:7314;width:240;height:457;mso-position-horizontal-relative:text;mso-position-vertical-relative:text;mso-width-relative:page;mso-height-relative:page" wrapcoords="0 -720 -2700 13680 1350 20880 2700 20880 17550 20880 18900 20880 22950 13680 21600 -720 0 -720" fillcolor="black [3213]">
              <v:shadow color="#868686"/>
              <v:textpath style="font-family:&quot;Arial Black&quot;;font-size:12pt;v-text-kern:t" trim="t" fitpath="t" string="5"/>
            </v:shape>
          </v:group>
        </w:pict>
      </w:r>
    </w:p>
    <w:sectPr w:rsidR="00D628F1" w:rsidRPr="00950ED4" w:rsidSect="003D08F3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2C" w:rsidRDefault="00B55F2C" w:rsidP="00B55F2C">
      <w:pPr>
        <w:spacing w:after="0" w:line="240" w:lineRule="auto"/>
      </w:pPr>
      <w:r>
        <w:separator/>
      </w:r>
    </w:p>
  </w:endnote>
  <w:endnote w:type="continuationSeparator" w:id="0">
    <w:p w:rsidR="00B55F2C" w:rsidRDefault="00B55F2C" w:rsidP="00B5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F2C" w:rsidRPr="00B55F2C" w:rsidRDefault="002B54F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5F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F2C" w:rsidRPr="00B55F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5F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D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5F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F2C" w:rsidRDefault="00B55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2C" w:rsidRDefault="00B55F2C" w:rsidP="00B55F2C">
      <w:pPr>
        <w:spacing w:after="0" w:line="240" w:lineRule="auto"/>
      </w:pPr>
      <w:r>
        <w:separator/>
      </w:r>
    </w:p>
  </w:footnote>
  <w:footnote w:type="continuationSeparator" w:id="0">
    <w:p w:rsidR="00B55F2C" w:rsidRDefault="00B55F2C" w:rsidP="00B5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B1"/>
    <w:multiLevelType w:val="hybridMultilevel"/>
    <w:tmpl w:val="87845268"/>
    <w:lvl w:ilvl="0" w:tplc="BF906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42335"/>
    <w:multiLevelType w:val="hybridMultilevel"/>
    <w:tmpl w:val="C824C2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B05D86"/>
    <w:multiLevelType w:val="hybridMultilevel"/>
    <w:tmpl w:val="47CE02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43E4C76"/>
    <w:multiLevelType w:val="hybridMultilevel"/>
    <w:tmpl w:val="09A8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30698"/>
    <w:multiLevelType w:val="hybridMultilevel"/>
    <w:tmpl w:val="534281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36183"/>
    <w:multiLevelType w:val="hybridMultilevel"/>
    <w:tmpl w:val="76C4CA5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1D6ABF"/>
    <w:multiLevelType w:val="hybridMultilevel"/>
    <w:tmpl w:val="F916807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7D4C9B"/>
    <w:multiLevelType w:val="hybridMultilevel"/>
    <w:tmpl w:val="198A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5806"/>
    <w:multiLevelType w:val="hybridMultilevel"/>
    <w:tmpl w:val="6F20A5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C5105B"/>
    <w:multiLevelType w:val="hybridMultilevel"/>
    <w:tmpl w:val="3DECE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697722"/>
    <w:multiLevelType w:val="hybridMultilevel"/>
    <w:tmpl w:val="6394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A4DDE"/>
    <w:multiLevelType w:val="hybridMultilevel"/>
    <w:tmpl w:val="EACC2E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96"/>
    <w:rsid w:val="00066C96"/>
    <w:rsid w:val="001E6E8D"/>
    <w:rsid w:val="0020357F"/>
    <w:rsid w:val="002B54FD"/>
    <w:rsid w:val="00314608"/>
    <w:rsid w:val="00456470"/>
    <w:rsid w:val="00611182"/>
    <w:rsid w:val="006F7E0F"/>
    <w:rsid w:val="00741004"/>
    <w:rsid w:val="00795992"/>
    <w:rsid w:val="007A4198"/>
    <w:rsid w:val="00950ED4"/>
    <w:rsid w:val="009810C0"/>
    <w:rsid w:val="00A52224"/>
    <w:rsid w:val="00AC1C68"/>
    <w:rsid w:val="00B50249"/>
    <w:rsid w:val="00B55F2C"/>
    <w:rsid w:val="00C2427A"/>
    <w:rsid w:val="00D628F1"/>
    <w:rsid w:val="00DB0DAC"/>
    <w:rsid w:val="00D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6" type="arc" idref="#_x0000_s1037"/>
        <o:r id="V:Rule9" type="arc" idref="#_x0000_s1040"/>
        <o:r id="V:Rule10" type="arc" idref="#_x0000_s1041"/>
        <o:r id="V:Rule11" type="arc" idref="#_x0000_s1042"/>
        <o:r id="V:Rule14" type="arc" idref="#_x0000_s1045"/>
        <o:r id="V:Rule15" type="arc" idref="#_x0000_s1046"/>
        <o:r id="V:Rule16" type="arc" idref="#_x0000_s1047"/>
        <o:r id="V:Rule17" type="arc" idref="#_x0000_s1048"/>
        <o:r id="V:Rule28" type="connector" idref="#_x0000_s1052"/>
        <o:r id="V:Rule29" type="connector" idref="#_x0000_s1051"/>
        <o:r id="V:Rule30" type="connector" idref="#_x0000_s1028"/>
        <o:r id="V:Rule31" type="connector" idref="#_x0000_s1038"/>
        <o:r id="V:Rule32" type="connector" idref="#_x0000_s1026"/>
        <o:r id="V:Rule33" type="connector" idref="#_x0000_s1035"/>
        <o:r id="V:Rule34" type="connector" idref="#_x0000_s1036"/>
        <o:r id="V:Rule35" type="connector" idref="#_x0000_s1027"/>
        <o:r id="V:Rule36" type="connector" idref="#_x0000_s1053"/>
        <o:r id="V:Rule37" type="connector" idref="#_x0000_s1054"/>
        <o:r id="V:Rule38" type="connector" idref="#_x0000_s1039"/>
        <o:r id="V:Rule39" type="connector" idref="#_x0000_s1059"/>
        <o:r id="V:Rule40" type="connector" idref="#_x0000_s1057"/>
        <o:r id="V:Rule41" type="connector" idref="#_x0000_s1043"/>
        <o:r id="V:Rule42" type="connector" idref="#_x0000_s1061"/>
        <o:r id="V:Rule43" type="connector" idref="#_x0000_s1058"/>
        <o:r id="V:Rule44" type="connector" idref="#_x0000_s1044"/>
        <o:r id="V:Rule45" type="connector" idref="#_x0000_s1056"/>
        <o:r id="V:Rule4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96"/>
    <w:pPr>
      <w:ind w:left="720"/>
    </w:pPr>
  </w:style>
  <w:style w:type="table" w:styleId="a4">
    <w:name w:val="Table Grid"/>
    <w:basedOn w:val="a1"/>
    <w:uiPriority w:val="59"/>
    <w:rsid w:val="0006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F2C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5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F2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cp:lastPrinted>2015-10-10T14:06:00Z</cp:lastPrinted>
  <dcterms:created xsi:type="dcterms:W3CDTF">2015-10-10T13:45:00Z</dcterms:created>
  <dcterms:modified xsi:type="dcterms:W3CDTF">2015-10-12T18:52:00Z</dcterms:modified>
</cp:coreProperties>
</file>